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2183C" w14:textId="77777777" w:rsidR="00993BB1" w:rsidRDefault="00000000" w:rsidP="003B4081">
      <w:pPr>
        <w:pStyle w:val="Heading1"/>
      </w:pPr>
      <w:r>
        <w:t>NOTICE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PUBLIC</w:t>
      </w:r>
      <w:r>
        <w:rPr>
          <w:spacing w:val="-4"/>
        </w:rPr>
        <w:t xml:space="preserve"> </w:t>
      </w:r>
      <w:r>
        <w:rPr>
          <w:spacing w:val="-2"/>
        </w:rPr>
        <w:t>HEARING</w:t>
      </w:r>
      <w:r w:rsidR="003B4081">
        <w:rPr>
          <w:spacing w:val="-2"/>
        </w:rPr>
        <w:t>S</w:t>
      </w:r>
      <w:r w:rsidR="006643CC">
        <w:rPr>
          <w:spacing w:val="-2"/>
        </w:rPr>
        <w:t xml:space="preserve"> and PUBLIC COMMENT PERIOD</w:t>
      </w:r>
    </w:p>
    <w:p w14:paraId="56C87F60" w14:textId="77777777" w:rsidR="00993BB1" w:rsidRDefault="00690FC5" w:rsidP="003B4081">
      <w:pPr>
        <w:pStyle w:val="BodyText"/>
        <w:spacing w:before="276"/>
        <w:ind w:firstLine="223"/>
        <w:jc w:val="center"/>
      </w:pPr>
      <w:r>
        <w:t>Utah County, Utah</w:t>
      </w:r>
    </w:p>
    <w:p w14:paraId="64CB6DF3" w14:textId="77777777" w:rsidR="00993BB1" w:rsidRDefault="00000000" w:rsidP="003B4081">
      <w:pPr>
        <w:pStyle w:val="BodyText"/>
        <w:ind w:left="180" w:firstLine="43"/>
        <w:jc w:val="center"/>
      </w:pPr>
      <w:r>
        <w:t>U.S.</w:t>
      </w:r>
      <w:r>
        <w:rPr>
          <w:spacing w:val="-4"/>
        </w:rPr>
        <w:t xml:space="preserve"> </w:t>
      </w:r>
      <w:r>
        <w:t>Housing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Urban</w:t>
      </w:r>
      <w:r>
        <w:rPr>
          <w:spacing w:val="-4"/>
        </w:rPr>
        <w:t xml:space="preserve"> </w:t>
      </w:r>
      <w:r>
        <w:t>Development</w:t>
      </w:r>
      <w:r>
        <w:rPr>
          <w:spacing w:val="-4"/>
        </w:rPr>
        <w:t xml:space="preserve"> </w:t>
      </w:r>
      <w:r>
        <w:t>(HUD)</w:t>
      </w:r>
      <w:r>
        <w:rPr>
          <w:spacing w:val="-5"/>
        </w:rPr>
        <w:t xml:space="preserve"> </w:t>
      </w:r>
      <w:r>
        <w:t>Community</w:t>
      </w:r>
      <w:r>
        <w:rPr>
          <w:spacing w:val="-4"/>
        </w:rPr>
        <w:t xml:space="preserve"> </w:t>
      </w:r>
      <w:r>
        <w:t>Development</w:t>
      </w:r>
      <w:r>
        <w:rPr>
          <w:spacing w:val="-4"/>
        </w:rPr>
        <w:t xml:space="preserve"> </w:t>
      </w:r>
      <w:r>
        <w:t>Block</w:t>
      </w:r>
      <w:r>
        <w:rPr>
          <w:spacing w:val="-6"/>
        </w:rPr>
        <w:t xml:space="preserve"> </w:t>
      </w:r>
      <w:r>
        <w:t>Gran</w:t>
      </w:r>
      <w:r w:rsidR="003B4081">
        <w:t xml:space="preserve">t </w:t>
      </w:r>
      <w:r>
        <w:t>(CDBG) Program</w:t>
      </w:r>
    </w:p>
    <w:p w14:paraId="6B45E894" w14:textId="77777777" w:rsidR="005E1C0A" w:rsidRDefault="005E1C0A" w:rsidP="003B4081">
      <w:pPr>
        <w:pStyle w:val="BodyText"/>
        <w:ind w:left="3759" w:hanging="3536"/>
        <w:jc w:val="center"/>
      </w:pPr>
    </w:p>
    <w:p w14:paraId="73F865C8" w14:textId="77777777" w:rsidR="009A20AE" w:rsidRDefault="006643CC" w:rsidP="0052537A">
      <w:pPr>
        <w:pStyle w:val="BodyText"/>
        <w:jc w:val="center"/>
        <w:rPr>
          <w:spacing w:val="-4"/>
        </w:rPr>
      </w:pPr>
      <w:r>
        <w:rPr>
          <w:spacing w:val="-4"/>
        </w:rPr>
        <w:t xml:space="preserve">Substantial </w:t>
      </w:r>
      <w:r w:rsidR="00690FC5">
        <w:rPr>
          <w:spacing w:val="-4"/>
        </w:rPr>
        <w:t>Amendment to PY2025 to PY2029 HUD CDBG Consolidated Plan</w:t>
      </w:r>
      <w:r w:rsidR="00380D89">
        <w:rPr>
          <w:spacing w:val="-4"/>
        </w:rPr>
        <w:t xml:space="preserve"> (CP) including the PY25 Annual Action Plan (AAP)</w:t>
      </w:r>
    </w:p>
    <w:p w14:paraId="1B6598C7" w14:textId="77777777" w:rsidR="00993BB1" w:rsidRDefault="00993BB1">
      <w:pPr>
        <w:pStyle w:val="BodyText"/>
      </w:pPr>
    </w:p>
    <w:p w14:paraId="23A2CC28" w14:textId="77777777" w:rsidR="005E1C0A" w:rsidRDefault="00690FC5">
      <w:pPr>
        <w:pStyle w:val="BodyText"/>
        <w:ind w:right="354"/>
        <w:jc w:val="both"/>
        <w:rPr>
          <w:rFonts w:ascii="Poppins" w:hAnsi="Poppins" w:cs="Poppins"/>
          <w:color w:val="334155"/>
          <w:sz w:val="30"/>
          <w:szCs w:val="30"/>
          <w:bdr w:val="single" w:sz="2" w:space="0" w:color="E5E7EB" w:frame="1"/>
          <w:shd w:val="clear" w:color="auto" w:fill="FFFFFF"/>
        </w:rPr>
      </w:pPr>
      <w:r>
        <w:t>Utah County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hold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Public</w:t>
      </w:r>
      <w:r>
        <w:rPr>
          <w:spacing w:val="-3"/>
        </w:rPr>
        <w:t xml:space="preserve"> </w:t>
      </w:r>
      <w:r>
        <w:t>Hearing</w:t>
      </w:r>
      <w:r>
        <w:rPr>
          <w:spacing w:val="-3"/>
        </w:rPr>
        <w:t xml:space="preserve"> </w:t>
      </w:r>
      <w:r>
        <w:t>on Wednesday,</w:t>
      </w:r>
      <w:r>
        <w:rPr>
          <w:spacing w:val="-2"/>
        </w:rPr>
        <w:t xml:space="preserve"> </w:t>
      </w:r>
      <w:r>
        <w:t>Ju</w:t>
      </w:r>
      <w:r w:rsidR="00054013">
        <w:t>ly 22</w:t>
      </w:r>
      <w:r>
        <w:t>,</w:t>
      </w:r>
      <w:r>
        <w:rPr>
          <w:spacing w:val="-5"/>
        </w:rPr>
        <w:t xml:space="preserve"> </w:t>
      </w:r>
      <w:r>
        <w:t>2026</w:t>
      </w:r>
      <w:r>
        <w:rPr>
          <w:spacing w:val="-3"/>
        </w:rPr>
        <w:t xml:space="preserve"> </w:t>
      </w:r>
      <w:r w:rsidR="005E1C0A">
        <w:rPr>
          <w:spacing w:val="-3"/>
        </w:rPr>
        <w:t xml:space="preserve">during a regularly scheduled commission meeting </w:t>
      </w:r>
      <w:r>
        <w:t>at</w:t>
      </w:r>
      <w:r>
        <w:rPr>
          <w:spacing w:val="-3"/>
        </w:rPr>
        <w:t xml:space="preserve"> </w:t>
      </w:r>
      <w:r w:rsidR="003B4081">
        <w:t>2</w:t>
      </w:r>
      <w:r w:rsidR="005E1C0A">
        <w:t>:00</w:t>
      </w:r>
      <w:r>
        <w:rPr>
          <w:spacing w:val="-5"/>
        </w:rPr>
        <w:t xml:space="preserve"> </w:t>
      </w:r>
      <w:r>
        <w:t>p.m. in Commission Chambers,</w:t>
      </w:r>
      <w:r w:rsidR="005E1C0A">
        <w:t xml:space="preserve"> room 1400 of Utah County Administration Building at 100 E Center Street, Provo, UT 84606.</w:t>
      </w:r>
      <w:r>
        <w:t xml:space="preserve"> </w:t>
      </w:r>
    </w:p>
    <w:p w14:paraId="377EE769" w14:textId="77777777" w:rsidR="00993BB1" w:rsidRDefault="00000000">
      <w:pPr>
        <w:pStyle w:val="BodyText"/>
        <w:ind w:right="354"/>
        <w:jc w:val="both"/>
      </w:pPr>
      <w:r>
        <w:t>This notice is provided in compliance with the C</w:t>
      </w:r>
      <w:r w:rsidR="005E1C0A">
        <w:t>oun</w:t>
      </w:r>
      <w:r>
        <w:t xml:space="preserve">ty’s adopted Citizen Participation Plan, as required by 24 CFR (Code of Federal Regulations) 91. The </w:t>
      </w:r>
      <w:r w:rsidR="005E1C0A">
        <w:t>Utah County</w:t>
      </w:r>
      <w:r>
        <w:t xml:space="preserve"> Community Development Block Grant (CDBG) program is funded through the U.S. Department of Housing and Urban Development (HUD).</w:t>
      </w:r>
    </w:p>
    <w:p w14:paraId="1A80688F" w14:textId="77777777" w:rsidR="00993BB1" w:rsidRDefault="00993BB1">
      <w:pPr>
        <w:pStyle w:val="BodyText"/>
      </w:pPr>
    </w:p>
    <w:p w14:paraId="4B37FF61" w14:textId="77777777" w:rsidR="00993BB1" w:rsidRDefault="00380D89">
      <w:pPr>
        <w:pStyle w:val="BodyText"/>
        <w:spacing w:before="1"/>
        <w:ind w:right="355"/>
        <w:jc w:val="both"/>
      </w:pPr>
      <w:r>
        <w:t xml:space="preserve">Utah County (UTCO) is proposing to streamline the PY2025-2029 Consolidated </w:t>
      </w:r>
      <w:r w:rsidR="003B4081">
        <w:t xml:space="preserve">Plan </w:t>
      </w:r>
      <w:r>
        <w:t>and 2025 AAP plan by updating Goals and Projects</w:t>
      </w:r>
      <w:r w:rsidR="0052537A">
        <w:t>.</w:t>
      </w:r>
      <w:r w:rsidR="00054013">
        <w:t xml:space="preserve"> Utah County has brought administration of the Urban County CDBG program in house, and modifications will reflect this change.</w:t>
      </w:r>
    </w:p>
    <w:p w14:paraId="3E4D0661" w14:textId="77777777" w:rsidR="00054013" w:rsidRDefault="00054013">
      <w:pPr>
        <w:pStyle w:val="BodyText"/>
        <w:spacing w:before="1"/>
        <w:ind w:right="355"/>
        <w:jc w:val="both"/>
      </w:pPr>
    </w:p>
    <w:p w14:paraId="2BFA7E6C" w14:textId="77777777" w:rsidR="00380D89" w:rsidRDefault="003B4081">
      <w:pPr>
        <w:pStyle w:val="BodyText"/>
        <w:spacing w:before="1"/>
        <w:ind w:right="355"/>
        <w:jc w:val="both"/>
      </w:pPr>
      <w:r>
        <w:t xml:space="preserve">During the public hearing </w:t>
      </w:r>
      <w:r w:rsidR="00380D89">
        <w:t>Utah County</w:t>
      </w:r>
      <w:r>
        <w:t xml:space="preserve"> staff</w:t>
      </w:r>
      <w:r w:rsidR="00380D89">
        <w:t>, in accordance with HUD requirements, will outline proposed goals and AAP projects and provide a</w:t>
      </w:r>
      <w:r>
        <w:t xml:space="preserve"> highlighted</w:t>
      </w:r>
      <w:r w:rsidR="00380D89">
        <w:t xml:space="preserve"> overview of past, current, and proposed projects undertaken with UTCO CDBG funding.</w:t>
      </w:r>
    </w:p>
    <w:p w14:paraId="43D0BE24" w14:textId="77777777" w:rsidR="00380D89" w:rsidRDefault="00380D89">
      <w:pPr>
        <w:pStyle w:val="BodyText"/>
        <w:spacing w:before="1"/>
        <w:ind w:right="355"/>
        <w:jc w:val="both"/>
      </w:pPr>
      <w:r>
        <w:t xml:space="preserve">The public is invited to attend this hearing and provide feedback on the UTCO proposed plan modifications. </w:t>
      </w:r>
    </w:p>
    <w:p w14:paraId="3A1B3ACD" w14:textId="77777777" w:rsidR="003B4081" w:rsidRDefault="003B4081">
      <w:pPr>
        <w:pStyle w:val="BodyText"/>
        <w:spacing w:before="1"/>
        <w:ind w:right="355"/>
        <w:jc w:val="both"/>
      </w:pPr>
    </w:p>
    <w:p w14:paraId="41ABAE81" w14:textId="77777777" w:rsidR="003B4081" w:rsidRDefault="003B4081">
      <w:pPr>
        <w:pStyle w:val="BodyText"/>
        <w:spacing w:before="1"/>
        <w:ind w:right="355"/>
        <w:jc w:val="both"/>
      </w:pPr>
      <w:r>
        <w:t>NOTICE OF PUBLIC COMMENT PERIOD</w:t>
      </w:r>
    </w:p>
    <w:p w14:paraId="72525125" w14:textId="77777777" w:rsidR="00380D89" w:rsidRDefault="00380D89">
      <w:pPr>
        <w:pStyle w:val="BodyText"/>
        <w:spacing w:before="1"/>
        <w:ind w:right="355"/>
        <w:jc w:val="both"/>
      </w:pPr>
      <w:r>
        <w:t xml:space="preserve">A public comment period on the proposed changes </w:t>
      </w:r>
      <w:r w:rsidR="003B4081">
        <w:t>will</w:t>
      </w:r>
      <w:r>
        <w:t xml:space="preserve"> begin on June </w:t>
      </w:r>
      <w:r w:rsidR="003B4081">
        <w:t>19</w:t>
      </w:r>
      <w:r>
        <w:t>, 2026</w:t>
      </w:r>
      <w:r w:rsidR="003B4081">
        <w:t xml:space="preserve"> at </w:t>
      </w:r>
      <w:r w:rsidR="009A20AE">
        <w:t>8</w:t>
      </w:r>
      <w:r w:rsidR="003B4081">
        <w:t xml:space="preserve">:00 </w:t>
      </w:r>
      <w:r w:rsidR="009A20AE">
        <w:t>a</w:t>
      </w:r>
      <w:r w:rsidR="003B4081">
        <w:t>m MDT</w:t>
      </w:r>
      <w:r>
        <w:t>.</w:t>
      </w:r>
      <w:r w:rsidR="003B4081">
        <w:t xml:space="preserve"> Public comment period will close on July 22, 2026 at 2:00 pm MDT.</w:t>
      </w:r>
    </w:p>
    <w:p w14:paraId="5AFFE0D1" w14:textId="77777777" w:rsidR="009A20AE" w:rsidRDefault="00000000">
      <w:pPr>
        <w:pStyle w:val="BodyText"/>
        <w:ind w:right="354"/>
        <w:jc w:val="both"/>
      </w:pPr>
      <w:r>
        <w:t>Comments</w:t>
      </w:r>
      <w:r>
        <w:rPr>
          <w:spacing w:val="-5"/>
        </w:rPr>
        <w:t xml:space="preserve"> </w:t>
      </w:r>
      <w:r>
        <w:t>received</w:t>
      </w:r>
      <w:r>
        <w:rPr>
          <w:spacing w:val="-7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</w:t>
      </w:r>
      <w:r w:rsidR="00054013">
        <w:t>ounty</w:t>
      </w:r>
      <w:r>
        <w:t xml:space="preserve"> on or before the end of the comment period will be forwarded to the U.S. Department of Housing and Urban Development (HUD). Comments received after the comment period will not be considered.</w:t>
      </w:r>
    </w:p>
    <w:p w14:paraId="25608CD1" w14:textId="77777777" w:rsidR="00993BB1" w:rsidRDefault="00993BB1">
      <w:pPr>
        <w:pStyle w:val="BodyText"/>
        <w:spacing w:before="1"/>
      </w:pPr>
    </w:p>
    <w:p w14:paraId="0406EE12" w14:textId="77777777" w:rsidR="00993BB1" w:rsidRDefault="00000000">
      <w:pPr>
        <w:pStyle w:val="BodyText"/>
        <w:ind w:right="355"/>
        <w:jc w:val="both"/>
      </w:pPr>
      <w:r>
        <w:t>A</w:t>
      </w:r>
      <w:r>
        <w:rPr>
          <w:spacing w:val="-5"/>
        </w:rPr>
        <w:t xml:space="preserve"> </w:t>
      </w:r>
      <w:r>
        <w:t>detailed</w:t>
      </w:r>
      <w:r>
        <w:rPr>
          <w:spacing w:val="-5"/>
        </w:rPr>
        <w:t xml:space="preserve"> </w:t>
      </w:r>
      <w:r>
        <w:t>account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 w:rsidR="005E1C0A">
        <w:rPr>
          <w:spacing w:val="-7"/>
        </w:rPr>
        <w:t>plans</w:t>
      </w:r>
      <w:r>
        <w:rPr>
          <w:spacing w:val="-7"/>
        </w:rPr>
        <w:t xml:space="preserve"> </w:t>
      </w:r>
      <w:r>
        <w:t>associated</w:t>
      </w:r>
      <w:r>
        <w:rPr>
          <w:spacing w:val="-5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CDBG</w:t>
      </w:r>
      <w:r>
        <w:rPr>
          <w:spacing w:val="-5"/>
        </w:rPr>
        <w:t xml:space="preserve"> </w:t>
      </w:r>
      <w:r>
        <w:t>program</w:t>
      </w:r>
      <w:r>
        <w:rPr>
          <w:spacing w:val="-6"/>
        </w:rPr>
        <w:t xml:space="preserve"> </w:t>
      </w:r>
      <w:r>
        <w:t>may</w:t>
      </w:r>
      <w:r>
        <w:rPr>
          <w:spacing w:val="-8"/>
        </w:rPr>
        <w:t xml:space="preserve"> </w:t>
      </w:r>
      <w:r>
        <w:t>be obtained</w:t>
      </w:r>
      <w:r>
        <w:rPr>
          <w:spacing w:val="-3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visiting the</w:t>
      </w:r>
      <w:r>
        <w:rPr>
          <w:spacing w:val="-2"/>
        </w:rPr>
        <w:t xml:space="preserve"> </w:t>
      </w:r>
      <w:r>
        <w:t>C</w:t>
      </w:r>
      <w:r w:rsidR="005E1C0A">
        <w:t>oun</w:t>
      </w:r>
      <w:r>
        <w:t>ty’s</w:t>
      </w:r>
      <w:r>
        <w:rPr>
          <w:spacing w:val="-1"/>
        </w:rPr>
        <w:t xml:space="preserve"> </w:t>
      </w:r>
      <w:r>
        <w:t>website at</w:t>
      </w:r>
      <w:r w:rsidR="007554C3">
        <w:t xml:space="preserve"> </w:t>
      </w:r>
      <w:hyperlink r:id="rId4" w:history="1">
        <w:r w:rsidR="007554C3" w:rsidRPr="00B71CB7">
          <w:rPr>
            <w:rStyle w:val="Hyperlink"/>
          </w:rPr>
          <w:t>www.utahcounty.gov</w:t>
        </w:r>
      </w:hyperlink>
      <w:r w:rsidR="00204C9A">
        <w:t xml:space="preserve">, </w:t>
      </w:r>
      <w:r>
        <w:t>or</w:t>
      </w:r>
      <w:r>
        <w:rPr>
          <w:spacing w:val="-2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contacting</w:t>
      </w:r>
      <w:r w:rsidR="007554C3">
        <w:t xml:space="preserve"> Philip Keeve</w:t>
      </w:r>
      <w:r>
        <w:t xml:space="preserve">, </w:t>
      </w:r>
      <w:r w:rsidR="007554C3">
        <w:t>CDBG Program Administrator</w:t>
      </w:r>
      <w:r>
        <w:t xml:space="preserve">, at telephone </w:t>
      </w:r>
      <w:r w:rsidR="007554C3">
        <w:t>(801) 851-8356</w:t>
      </w:r>
      <w:r>
        <w:t>, or by email to</w:t>
      </w:r>
      <w:r w:rsidR="007554C3">
        <w:t xml:space="preserve"> </w:t>
      </w:r>
      <w:hyperlink r:id="rId5" w:history="1">
        <w:r w:rsidR="007554C3" w:rsidRPr="00B71CB7">
          <w:rPr>
            <w:rStyle w:val="Hyperlink"/>
          </w:rPr>
          <w:t>philipk@utahcounty.gov</w:t>
        </w:r>
      </w:hyperlink>
      <w:r w:rsidR="007554C3">
        <w:t xml:space="preserve">. </w:t>
      </w:r>
    </w:p>
    <w:p w14:paraId="18E7C83D" w14:textId="77777777" w:rsidR="007554C3" w:rsidRDefault="007554C3">
      <w:pPr>
        <w:pStyle w:val="BodyText"/>
        <w:ind w:right="355"/>
        <w:jc w:val="both"/>
      </w:pPr>
    </w:p>
    <w:p w14:paraId="0EF97945" w14:textId="77777777" w:rsidR="007554C3" w:rsidRDefault="007554C3" w:rsidP="007554C3">
      <w:pPr>
        <w:pStyle w:val="BodyText"/>
        <w:spacing w:before="176"/>
        <w:ind w:right="355"/>
        <w:jc w:val="both"/>
      </w:pPr>
      <w:r>
        <w:t xml:space="preserve">Public notices regarding future </w:t>
      </w:r>
      <w:r w:rsidR="00204C9A">
        <w:t>public hearings</w:t>
      </w:r>
      <w:r>
        <w:t xml:space="preserve"> </w:t>
      </w:r>
      <w:r w:rsidR="00204C9A">
        <w:t>for</w:t>
      </w:r>
      <w:r>
        <w:t xml:space="preserve"> the </w:t>
      </w:r>
      <w:r w:rsidR="00204C9A">
        <w:t xml:space="preserve">5-year </w:t>
      </w:r>
      <w:r>
        <w:t>Consolidated Plan</w:t>
      </w:r>
      <w:r w:rsidR="00204C9A">
        <w:t xml:space="preserve"> and/or</w:t>
      </w:r>
      <w:r>
        <w:t xml:space="preserve"> Annual Action Plans will be printed in a local newspaper of general circulation and posted online on the C</w:t>
      </w:r>
      <w:r w:rsidR="005A25D0">
        <w:t>oun</w:t>
      </w:r>
      <w:r>
        <w:t xml:space="preserve">ty’s, website at </w:t>
      </w:r>
      <w:hyperlink r:id="rId6" w:history="1">
        <w:r w:rsidR="00204C9A" w:rsidRPr="00B71CB7">
          <w:rPr>
            <w:rStyle w:val="Hyperlink"/>
          </w:rPr>
          <w:t>www.utahcounty.gov</w:t>
        </w:r>
      </w:hyperlink>
      <w:r w:rsidR="00204C9A">
        <w:t xml:space="preserve">. </w:t>
      </w:r>
    </w:p>
    <w:p w14:paraId="13AE0CE2" w14:textId="77777777" w:rsidR="007554C3" w:rsidRDefault="007554C3">
      <w:pPr>
        <w:pStyle w:val="BodyText"/>
        <w:ind w:right="355"/>
        <w:jc w:val="both"/>
      </w:pPr>
    </w:p>
    <w:p w14:paraId="4BC6708C" w14:textId="40D6A04F" w:rsidR="00993BB1" w:rsidRDefault="00447C35">
      <w:pPr>
        <w:pStyle w:val="BodyText"/>
        <w:ind w:right="354"/>
        <w:jc w:val="both"/>
      </w:pPr>
      <w:r w:rsidRPr="00447C35">
        <w:t>NOTICE OF SPECIAL ACCOMMODATION DURING PUBLIC MEETINGS - In compliance with the Americans with Disabilities Act, individuals needing special accommodations (including auxiliary communicative aids and services) during this meeting should notify the Utah County Clerk's Office at 801-851-8113. Handicap parking is available as well as a level entrance to the building. Interpretation services are available with prior notice for the hearing disabled.</w:t>
      </w:r>
    </w:p>
    <w:sectPr w:rsidR="00993BB1">
      <w:type w:val="continuous"/>
      <w:pgSz w:w="12240" w:h="15840"/>
      <w:pgMar w:top="1360" w:right="108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BB1"/>
    <w:rsid w:val="00054013"/>
    <w:rsid w:val="0011660D"/>
    <w:rsid w:val="00123FC0"/>
    <w:rsid w:val="00204C9A"/>
    <w:rsid w:val="00380D89"/>
    <w:rsid w:val="003B4081"/>
    <w:rsid w:val="00447C35"/>
    <w:rsid w:val="0052537A"/>
    <w:rsid w:val="005A25D0"/>
    <w:rsid w:val="005E1C0A"/>
    <w:rsid w:val="006643CC"/>
    <w:rsid w:val="00690FC5"/>
    <w:rsid w:val="007554C3"/>
    <w:rsid w:val="00993BB1"/>
    <w:rsid w:val="009A20AE"/>
    <w:rsid w:val="00C92FF1"/>
    <w:rsid w:val="00EB51DA"/>
    <w:rsid w:val="00EF1A07"/>
    <w:rsid w:val="00F3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168851"/>
  <w15:docId w15:val="{625790A2-3C52-CB46-838B-CA88190C3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81"/>
      <w:ind w:right="359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7554C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54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utahcounty.gov" TargetMode="External"/><Relationship Id="rId5" Type="http://schemas.openxmlformats.org/officeDocument/2006/relationships/hyperlink" Target="mailto:philipk@utahcounty.gov" TargetMode="External"/><Relationship Id="rId4" Type="http://schemas.openxmlformats.org/officeDocument/2006/relationships/hyperlink" Target="http://www.utahcounty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494</Words>
  <Characters>2416</Characters>
  <Application>Microsoft Office Word</Application>
  <DocSecurity>0</DocSecurity>
  <Lines>42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Theresa Brooks</dc:creator>
  <cp:lastModifiedBy>Philip Keeve</cp:lastModifiedBy>
  <cp:revision>3</cp:revision>
  <dcterms:created xsi:type="dcterms:W3CDTF">2026-06-12T20:55:00Z</dcterms:created>
  <dcterms:modified xsi:type="dcterms:W3CDTF">2026-06-12T20:56:00Z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2022-06-20T00:00:00Z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2026-05-26T00:00:00Z</vt:filetime>
  </property>
  <property fmtid="{D5CDD505-2E9C-101B-9397-08002B2CF9AE}" pid="5" name="Producer">
    <vt:lpwstr>Microsoft® Word for Microsoft 365</vt:lpwstr>
  </property>
</Properties>
</file>